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E0" w:rsidRDefault="00F626E0">
      <w:bookmarkStart w:id="0" w:name="_GoBack"/>
      <w:bookmarkEnd w:id="0"/>
    </w:p>
    <w:p w:rsidR="000629EF" w:rsidRDefault="000629EF" w:rsidP="000629EF">
      <w:pPr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45F134C4" wp14:editId="5182243C">
            <wp:simplePos x="0" y="0"/>
            <wp:positionH relativeFrom="column">
              <wp:posOffset>2288540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</w:t>
      </w:r>
    </w:p>
    <w:p w:rsidR="000629EF" w:rsidRDefault="000629EF" w:rsidP="000629E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0629EF" w:rsidRDefault="000629EF" w:rsidP="000629E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</w:p>
    <w:p w:rsidR="000629EF" w:rsidRDefault="000629EF" w:rsidP="000629E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</w:t>
      </w:r>
    </w:p>
    <w:p w:rsidR="000629EF" w:rsidRDefault="000629EF" w:rsidP="000629E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</w:t>
      </w:r>
    </w:p>
    <w:p w:rsidR="000629EF" w:rsidRDefault="000629EF" w:rsidP="000629E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0629EF" w:rsidRDefault="000629EF" w:rsidP="000629E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GOBIERNO REGIONAL AREQUIPA         </w:t>
      </w:r>
    </w:p>
    <w:p w:rsidR="000629EF" w:rsidRDefault="000629EF" w:rsidP="000629EF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0629EF" w:rsidRDefault="000629EF" w:rsidP="000629EF">
      <w:pPr>
        <w:pStyle w:val="Subttulo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“Año de la consolidación del Mar de Grau”</w:t>
      </w:r>
    </w:p>
    <w:p w:rsidR="000629EF" w:rsidRDefault="000629EF" w:rsidP="000629EF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Compromiso de la Gestión y Aprovechamiento del Agua”</w:t>
      </w:r>
    </w:p>
    <w:p w:rsidR="000629EF" w:rsidRDefault="000629EF" w:rsidP="000629EF">
      <w:pPr>
        <w:spacing w:after="0" w:line="240" w:lineRule="auto"/>
        <w:ind w:left="708" w:hanging="708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</w:p>
    <w:p w:rsidR="000629EF" w:rsidRDefault="000629EF" w:rsidP="000629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Nota de Prensa Nº 073-2016/Autoridad Regional Ambiental</w:t>
      </w:r>
    </w:p>
    <w:p w:rsidR="000629EF" w:rsidRDefault="000629EF" w:rsidP="000629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:rsidR="000629EF" w:rsidRDefault="008D454F" w:rsidP="000629EF">
      <w:pPr>
        <w:spacing w:after="0" w:line="240" w:lineRule="auto"/>
        <w:jc w:val="both"/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>Embajada Canadiense y Autoridad Regional Ambiental del GRA</w:t>
      </w:r>
    </w:p>
    <w:p w:rsidR="000629EF" w:rsidRDefault="008D454F" w:rsidP="000629EF">
      <w:pPr>
        <w:spacing w:after="0" w:line="240" w:lineRule="auto"/>
        <w:jc w:val="center"/>
        <w:rPr>
          <w:rFonts w:ascii="Impact" w:hAnsi="Impact" w:cs="Arial"/>
          <w:sz w:val="32"/>
          <w:szCs w:val="32"/>
          <w:lang w:val="es-ES_tradnl"/>
        </w:rPr>
      </w:pPr>
      <w:r>
        <w:rPr>
          <w:rFonts w:ascii="Impact" w:hAnsi="Impact" w:cs="Arial"/>
          <w:sz w:val="32"/>
          <w:szCs w:val="32"/>
          <w:lang w:val="es-ES_tradnl"/>
        </w:rPr>
        <w:t xml:space="preserve"> Inician Plan de trabajo del “Proyecto Mejora de la gestión ambiental de las actividades minero-energéticas”</w:t>
      </w:r>
    </w:p>
    <w:p w:rsidR="000629EF" w:rsidRPr="008D46C3" w:rsidRDefault="008D454F" w:rsidP="000629EF">
      <w:pPr>
        <w:spacing w:after="0" w:line="240" w:lineRule="auto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>Fortalecerán el proceso de Evaluación de Impacto Ambiental.</w:t>
      </w:r>
    </w:p>
    <w:p w:rsidR="000629EF" w:rsidRDefault="000629EF" w:rsidP="000629E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D27" w:rsidRDefault="00804F4A" w:rsidP="0006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Autoridad Regional</w:t>
      </w:r>
      <w:r w:rsidR="008A1765">
        <w:rPr>
          <w:rFonts w:ascii="Arial" w:hAnsi="Arial" w:cs="Arial"/>
          <w:sz w:val="24"/>
          <w:szCs w:val="24"/>
        </w:rPr>
        <w:t xml:space="preserve"> Ambiental (ARMA) </w:t>
      </w:r>
      <w:r>
        <w:rPr>
          <w:rFonts w:ascii="Arial" w:hAnsi="Arial" w:cs="Arial"/>
          <w:sz w:val="24"/>
          <w:szCs w:val="24"/>
        </w:rPr>
        <w:t>del</w:t>
      </w:r>
      <w:r w:rsidR="00B061C5">
        <w:rPr>
          <w:rFonts w:ascii="Arial" w:hAnsi="Arial" w:cs="Arial"/>
          <w:sz w:val="24"/>
          <w:szCs w:val="24"/>
        </w:rPr>
        <w:t xml:space="preserve"> Gobierno Regional de Arequipa,</w:t>
      </w:r>
      <w:r>
        <w:rPr>
          <w:rFonts w:ascii="Arial" w:hAnsi="Arial" w:cs="Arial"/>
          <w:sz w:val="24"/>
          <w:szCs w:val="24"/>
        </w:rPr>
        <w:t xml:space="preserve"> representando por el gerente Zacarías Madariaga </w:t>
      </w:r>
      <w:proofErr w:type="spellStart"/>
      <w:r>
        <w:rPr>
          <w:rFonts w:ascii="Arial" w:hAnsi="Arial" w:cs="Arial"/>
          <w:sz w:val="24"/>
          <w:szCs w:val="24"/>
        </w:rPr>
        <w:t>Coaquira</w:t>
      </w:r>
      <w:proofErr w:type="spellEnd"/>
      <w:r>
        <w:rPr>
          <w:rFonts w:ascii="Arial" w:hAnsi="Arial" w:cs="Arial"/>
          <w:sz w:val="24"/>
          <w:szCs w:val="24"/>
        </w:rPr>
        <w:t xml:space="preserve">, junto a consultores de la Embajada de Canadá en el Perú, pone en </w:t>
      </w:r>
      <w:r w:rsidR="00FB79D4">
        <w:rPr>
          <w:rFonts w:ascii="Arial" w:hAnsi="Arial" w:cs="Arial"/>
          <w:sz w:val="24"/>
          <w:szCs w:val="24"/>
        </w:rPr>
        <w:t xml:space="preserve">marcha el </w:t>
      </w:r>
      <w:r w:rsidR="008A1765">
        <w:rPr>
          <w:rFonts w:ascii="Arial" w:hAnsi="Arial" w:cs="Arial"/>
          <w:sz w:val="24"/>
          <w:szCs w:val="24"/>
        </w:rPr>
        <w:t xml:space="preserve">Plan de Trabajo del </w:t>
      </w:r>
      <w:r w:rsidR="00FB79D4">
        <w:rPr>
          <w:rFonts w:ascii="Arial" w:hAnsi="Arial" w:cs="Arial"/>
          <w:sz w:val="24"/>
          <w:szCs w:val="24"/>
        </w:rPr>
        <w:t xml:space="preserve">proyecto </w:t>
      </w:r>
      <w:r w:rsidR="009F539C">
        <w:rPr>
          <w:rFonts w:ascii="Arial" w:hAnsi="Arial" w:cs="Arial"/>
          <w:sz w:val="24"/>
          <w:szCs w:val="24"/>
        </w:rPr>
        <w:t>“</w:t>
      </w:r>
      <w:r w:rsidR="00FB79D4">
        <w:rPr>
          <w:rFonts w:ascii="Arial" w:hAnsi="Arial" w:cs="Arial"/>
          <w:sz w:val="24"/>
          <w:szCs w:val="24"/>
        </w:rPr>
        <w:t>Mejora de la Gestión Ambiental de las Actividades Minero-</w:t>
      </w:r>
      <w:r w:rsidR="009F539C">
        <w:rPr>
          <w:rFonts w:ascii="Arial" w:hAnsi="Arial" w:cs="Arial"/>
          <w:sz w:val="24"/>
          <w:szCs w:val="24"/>
        </w:rPr>
        <w:t>Energéticas</w:t>
      </w:r>
      <w:r w:rsidR="00FB79D4">
        <w:rPr>
          <w:rFonts w:ascii="Arial" w:hAnsi="Arial" w:cs="Arial"/>
          <w:sz w:val="24"/>
          <w:szCs w:val="24"/>
        </w:rPr>
        <w:t xml:space="preserve"> en el Perú</w:t>
      </w:r>
      <w:r w:rsidR="009F539C">
        <w:rPr>
          <w:rFonts w:ascii="Arial" w:hAnsi="Arial" w:cs="Arial"/>
          <w:sz w:val="24"/>
          <w:szCs w:val="24"/>
        </w:rPr>
        <w:t>”</w:t>
      </w:r>
      <w:r w:rsidR="00FB79D4">
        <w:rPr>
          <w:rFonts w:ascii="Arial" w:hAnsi="Arial" w:cs="Arial"/>
          <w:sz w:val="24"/>
          <w:szCs w:val="24"/>
        </w:rPr>
        <w:t xml:space="preserve"> (MEGAN)</w:t>
      </w:r>
      <w:r>
        <w:rPr>
          <w:rFonts w:ascii="Arial" w:hAnsi="Arial" w:cs="Arial"/>
          <w:sz w:val="24"/>
          <w:szCs w:val="24"/>
        </w:rPr>
        <w:t xml:space="preserve">, </w:t>
      </w:r>
      <w:r w:rsidR="009F539C">
        <w:rPr>
          <w:rFonts w:ascii="Arial" w:hAnsi="Arial" w:cs="Arial"/>
          <w:sz w:val="24"/>
          <w:szCs w:val="24"/>
        </w:rPr>
        <w:t>a nivel del</w:t>
      </w:r>
      <w:r>
        <w:rPr>
          <w:rFonts w:ascii="Arial" w:hAnsi="Arial" w:cs="Arial"/>
          <w:sz w:val="24"/>
          <w:szCs w:val="24"/>
        </w:rPr>
        <w:t xml:space="preserve"> ámbito regional.</w:t>
      </w:r>
    </w:p>
    <w:p w:rsidR="008A420D" w:rsidRDefault="00C2739B" w:rsidP="008A4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gestión del proyecto se desarrolla a través de un Comité Directivo</w:t>
      </w:r>
      <w:r w:rsidR="008A420D">
        <w:rPr>
          <w:rFonts w:ascii="Arial" w:hAnsi="Arial" w:cs="Arial"/>
          <w:sz w:val="24"/>
          <w:szCs w:val="24"/>
        </w:rPr>
        <w:t xml:space="preserve"> del que</w:t>
      </w:r>
      <w:r>
        <w:rPr>
          <w:rFonts w:ascii="Arial" w:hAnsi="Arial" w:cs="Arial"/>
          <w:sz w:val="24"/>
          <w:szCs w:val="24"/>
        </w:rPr>
        <w:t xml:space="preserve"> también</w:t>
      </w:r>
      <w:r w:rsidR="008A420D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parte el titular de la Gerencia Regional de Energía y Minas</w:t>
      </w:r>
      <w:r w:rsidR="008A1765">
        <w:rPr>
          <w:rFonts w:ascii="Arial" w:hAnsi="Arial" w:cs="Arial"/>
          <w:sz w:val="24"/>
          <w:szCs w:val="24"/>
        </w:rPr>
        <w:t xml:space="preserve"> (GREM)</w:t>
      </w:r>
      <w:r w:rsidR="008D454F">
        <w:rPr>
          <w:rFonts w:ascii="Arial" w:hAnsi="Arial" w:cs="Arial"/>
          <w:sz w:val="24"/>
          <w:szCs w:val="24"/>
        </w:rPr>
        <w:t xml:space="preserve">. </w:t>
      </w:r>
      <w:r w:rsidR="003A390F">
        <w:rPr>
          <w:rFonts w:ascii="Arial" w:hAnsi="Arial" w:cs="Arial"/>
          <w:sz w:val="24"/>
          <w:szCs w:val="24"/>
        </w:rPr>
        <w:t>Teniendo como base de trabajo e</w:t>
      </w:r>
      <w:r w:rsidR="008D454F">
        <w:rPr>
          <w:rFonts w:ascii="Arial" w:hAnsi="Arial" w:cs="Arial"/>
          <w:sz w:val="24"/>
          <w:szCs w:val="24"/>
        </w:rPr>
        <w:t>labora</w:t>
      </w:r>
      <w:r w:rsidR="003A390F">
        <w:rPr>
          <w:rFonts w:ascii="Arial" w:hAnsi="Arial" w:cs="Arial"/>
          <w:sz w:val="24"/>
          <w:szCs w:val="24"/>
        </w:rPr>
        <w:t>r</w:t>
      </w:r>
      <w:r w:rsidR="008D454F">
        <w:rPr>
          <w:rFonts w:ascii="Arial" w:hAnsi="Arial" w:cs="Arial"/>
          <w:sz w:val="24"/>
          <w:szCs w:val="24"/>
        </w:rPr>
        <w:t xml:space="preserve"> un diagnóstico relacionada a la gestión ambiental en minería y</w:t>
      </w:r>
      <w:r w:rsidR="003A390F">
        <w:rPr>
          <w:rFonts w:ascii="Arial" w:hAnsi="Arial" w:cs="Arial"/>
          <w:sz w:val="24"/>
          <w:szCs w:val="24"/>
        </w:rPr>
        <w:t xml:space="preserve"> energía, evaluarán las normatividad</w:t>
      </w:r>
      <w:r w:rsidR="008D454F">
        <w:rPr>
          <w:rFonts w:ascii="Arial" w:hAnsi="Arial" w:cs="Arial"/>
          <w:sz w:val="24"/>
          <w:szCs w:val="24"/>
        </w:rPr>
        <w:t xml:space="preserve"> e intercambiarán información.</w:t>
      </w:r>
    </w:p>
    <w:p w:rsidR="008A1765" w:rsidRDefault="009F539C" w:rsidP="00C27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D454F">
        <w:rPr>
          <w:rFonts w:ascii="Arial" w:hAnsi="Arial" w:cs="Arial"/>
          <w:sz w:val="24"/>
          <w:szCs w:val="24"/>
        </w:rPr>
        <w:t>objetivo principal</w:t>
      </w:r>
      <w:r w:rsidR="008A17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 fortalecer el proceso de Evaluación de Impacto Ambiental en los sectores minero y energético como parte de la gestión sostenible</w:t>
      </w:r>
      <w:r w:rsidR="00C2739B">
        <w:rPr>
          <w:rFonts w:ascii="Arial" w:hAnsi="Arial" w:cs="Arial"/>
          <w:sz w:val="24"/>
          <w:szCs w:val="24"/>
        </w:rPr>
        <w:t xml:space="preserve"> de los recursos</w:t>
      </w:r>
      <w:r w:rsidR="008A1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naturales. Y </w:t>
      </w:r>
      <w:r w:rsidR="00C2739B">
        <w:rPr>
          <w:rFonts w:ascii="Arial" w:hAnsi="Arial" w:cs="Arial"/>
          <w:sz w:val="24"/>
          <w:szCs w:val="24"/>
        </w:rPr>
        <w:t>mejorar las capacidad</w:t>
      </w:r>
      <w:r w:rsidR="008A1765">
        <w:rPr>
          <w:rFonts w:ascii="Arial" w:hAnsi="Arial" w:cs="Arial"/>
          <w:sz w:val="24"/>
          <w:szCs w:val="24"/>
        </w:rPr>
        <w:t>es de los especialistas del Área de Fiscalización y Certificación Ambiental de la ARMA y GREM del Gobierno Regional de Arequipa.</w:t>
      </w:r>
    </w:p>
    <w:p w:rsidR="00F74D56" w:rsidRDefault="009F539C" w:rsidP="0006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MEGAN </w:t>
      </w:r>
      <w:r w:rsidR="008A1765">
        <w:rPr>
          <w:rFonts w:ascii="Arial" w:hAnsi="Arial" w:cs="Arial"/>
          <w:sz w:val="24"/>
          <w:szCs w:val="24"/>
        </w:rPr>
        <w:t xml:space="preserve">es implementado también en otros gobiernos regionales: Madre </w:t>
      </w:r>
      <w:r w:rsidR="00C2739B">
        <w:rPr>
          <w:rFonts w:ascii="Arial" w:hAnsi="Arial" w:cs="Arial"/>
          <w:sz w:val="24"/>
          <w:szCs w:val="24"/>
        </w:rPr>
        <w:t>de Dios, Puno, Apurímac, Piura, La Libertad;</w:t>
      </w:r>
      <w:r w:rsidR="008A1765">
        <w:rPr>
          <w:rFonts w:ascii="Arial" w:hAnsi="Arial" w:cs="Arial"/>
          <w:sz w:val="24"/>
          <w:szCs w:val="24"/>
        </w:rPr>
        <w:t xml:space="preserve"> </w:t>
      </w:r>
      <w:r w:rsidR="008D454F">
        <w:rPr>
          <w:rFonts w:ascii="Arial" w:hAnsi="Arial" w:cs="Arial"/>
          <w:sz w:val="24"/>
          <w:szCs w:val="24"/>
        </w:rPr>
        <w:t xml:space="preserve">en coordinación con el Ministerio del Ambiente, </w:t>
      </w:r>
      <w:r w:rsidR="00F74D56">
        <w:rPr>
          <w:rFonts w:ascii="Arial" w:hAnsi="Arial" w:cs="Arial"/>
          <w:sz w:val="24"/>
          <w:szCs w:val="24"/>
        </w:rPr>
        <w:t>Servicio Nacional de Certificación Ambiental (</w:t>
      </w:r>
      <w:r w:rsidR="00C2739B">
        <w:rPr>
          <w:rFonts w:ascii="Arial" w:hAnsi="Arial" w:cs="Arial"/>
          <w:sz w:val="24"/>
          <w:szCs w:val="24"/>
        </w:rPr>
        <w:t>SENACE</w:t>
      </w:r>
      <w:r w:rsidR="00F74D56">
        <w:rPr>
          <w:rFonts w:ascii="Arial" w:hAnsi="Arial" w:cs="Arial"/>
          <w:sz w:val="24"/>
          <w:szCs w:val="24"/>
        </w:rPr>
        <w:t>)</w:t>
      </w:r>
      <w:r w:rsidR="00C2739B">
        <w:rPr>
          <w:rFonts w:ascii="Arial" w:hAnsi="Arial" w:cs="Arial"/>
          <w:sz w:val="24"/>
          <w:szCs w:val="24"/>
        </w:rPr>
        <w:t xml:space="preserve">, </w:t>
      </w:r>
      <w:r w:rsidR="00F74D56">
        <w:rPr>
          <w:rFonts w:ascii="Arial" w:hAnsi="Arial" w:cs="Arial"/>
          <w:sz w:val="24"/>
          <w:szCs w:val="24"/>
        </w:rPr>
        <w:t>y el Organismo de Evaluación y Fiscalización Ambiental (</w:t>
      </w:r>
      <w:r w:rsidR="00C2739B">
        <w:rPr>
          <w:rFonts w:ascii="Arial" w:hAnsi="Arial" w:cs="Arial"/>
          <w:sz w:val="24"/>
          <w:szCs w:val="24"/>
        </w:rPr>
        <w:t>OEFA</w:t>
      </w:r>
      <w:r w:rsidR="00F74D56">
        <w:rPr>
          <w:rFonts w:ascii="Arial" w:hAnsi="Arial" w:cs="Arial"/>
          <w:sz w:val="24"/>
          <w:szCs w:val="24"/>
        </w:rPr>
        <w:t>).</w:t>
      </w:r>
    </w:p>
    <w:p w:rsidR="00F74D56" w:rsidRDefault="00F74D56" w:rsidP="0006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También, el Ministerio de Energía y Minas (</w:t>
      </w:r>
      <w:r w:rsidR="00C2739B">
        <w:rPr>
          <w:rFonts w:ascii="Arial" w:hAnsi="Arial" w:cs="Arial"/>
          <w:sz w:val="24"/>
          <w:szCs w:val="24"/>
        </w:rPr>
        <w:t>MIN</w:t>
      </w:r>
      <w:r w:rsidR="008D454F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)</w:t>
      </w:r>
      <w:r w:rsidR="008D45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Autoridad Nacional del Agua (</w:t>
      </w:r>
      <w:r w:rsidR="008D454F"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)</w:t>
      </w:r>
      <w:r w:rsidR="008D45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Servicio Nacional de Áreas Naturales Protegidas por el Estado (</w:t>
      </w:r>
      <w:r w:rsidR="008D454F">
        <w:rPr>
          <w:rFonts w:ascii="Arial" w:hAnsi="Arial" w:cs="Arial"/>
          <w:sz w:val="24"/>
          <w:szCs w:val="24"/>
        </w:rPr>
        <w:t>SERNANP</w:t>
      </w:r>
      <w:r>
        <w:rPr>
          <w:rFonts w:ascii="Arial" w:hAnsi="Arial" w:cs="Arial"/>
          <w:sz w:val="24"/>
          <w:szCs w:val="24"/>
        </w:rPr>
        <w:t>)</w:t>
      </w:r>
      <w:r w:rsidR="00C273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Instituto Geológico Minero y Metalúrgico (</w:t>
      </w:r>
      <w:r w:rsidR="00C2739B">
        <w:rPr>
          <w:rFonts w:ascii="Arial" w:hAnsi="Arial" w:cs="Arial"/>
          <w:sz w:val="24"/>
          <w:szCs w:val="24"/>
        </w:rPr>
        <w:t>INGEMMET</w:t>
      </w:r>
      <w:r>
        <w:rPr>
          <w:rFonts w:ascii="Arial" w:hAnsi="Arial" w:cs="Arial"/>
          <w:sz w:val="24"/>
          <w:szCs w:val="24"/>
        </w:rPr>
        <w:t>)</w:t>
      </w:r>
      <w:r w:rsidR="00C2739B">
        <w:rPr>
          <w:rFonts w:ascii="Arial" w:hAnsi="Arial" w:cs="Arial"/>
          <w:sz w:val="24"/>
          <w:szCs w:val="24"/>
        </w:rPr>
        <w:t xml:space="preserve"> y PERÚ PETRO. Dicha plataforma interinstitucional, tendrá una dura</w:t>
      </w:r>
      <w:r w:rsidR="009F539C">
        <w:rPr>
          <w:rFonts w:ascii="Arial" w:hAnsi="Arial" w:cs="Arial"/>
          <w:sz w:val="24"/>
          <w:szCs w:val="24"/>
        </w:rPr>
        <w:t>ción de seis años y cuenta con una inversión de $15'950.</w:t>
      </w:r>
      <w:r w:rsidR="00C2739B">
        <w:rPr>
          <w:rFonts w:ascii="Arial" w:hAnsi="Arial" w:cs="Arial"/>
          <w:sz w:val="24"/>
          <w:szCs w:val="24"/>
        </w:rPr>
        <w:t>000 dólares canadienses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29EF" w:rsidRDefault="000629EF" w:rsidP="000629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Arequipa, viernes 09 de diciembre del 2016</w:t>
      </w:r>
    </w:p>
    <w:p w:rsidR="000629EF" w:rsidRDefault="000629EF" w:rsidP="00F74D56">
      <w:pPr>
        <w:jc w:val="right"/>
      </w:pPr>
      <w:r>
        <w:rPr>
          <w:rFonts w:ascii="Arial" w:hAnsi="Arial" w:cs="Arial"/>
          <w:b/>
          <w:i/>
          <w:color w:val="000000"/>
        </w:rPr>
        <w:t>Con el ruego de su difusión</w:t>
      </w:r>
    </w:p>
    <w:sectPr w:rsidR="00062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EF"/>
    <w:rsid w:val="000629EF"/>
    <w:rsid w:val="003A390F"/>
    <w:rsid w:val="00716B66"/>
    <w:rsid w:val="007B7D27"/>
    <w:rsid w:val="00804F4A"/>
    <w:rsid w:val="008A1765"/>
    <w:rsid w:val="008A420D"/>
    <w:rsid w:val="008C65E3"/>
    <w:rsid w:val="008D454F"/>
    <w:rsid w:val="009F539C"/>
    <w:rsid w:val="00B061C5"/>
    <w:rsid w:val="00C2739B"/>
    <w:rsid w:val="00F626E0"/>
    <w:rsid w:val="00F74D56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0629EF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0629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B7D27"/>
    <w:rPr>
      <w:b/>
      <w:bCs/>
    </w:rPr>
  </w:style>
  <w:style w:type="character" w:customStyle="1" w:styleId="apple-converted-space">
    <w:name w:val="apple-converted-space"/>
    <w:basedOn w:val="Fuentedeprrafopredeter"/>
    <w:rsid w:val="007B7D27"/>
  </w:style>
  <w:style w:type="character" w:styleId="Hipervnculo">
    <w:name w:val="Hyperlink"/>
    <w:basedOn w:val="Fuentedeprrafopredeter"/>
    <w:uiPriority w:val="99"/>
    <w:semiHidden/>
    <w:unhideWhenUsed/>
    <w:rsid w:val="007B7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0629EF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0629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B7D27"/>
    <w:rPr>
      <w:b/>
      <w:bCs/>
    </w:rPr>
  </w:style>
  <w:style w:type="character" w:customStyle="1" w:styleId="apple-converted-space">
    <w:name w:val="apple-converted-space"/>
    <w:basedOn w:val="Fuentedeprrafopredeter"/>
    <w:rsid w:val="007B7D27"/>
  </w:style>
  <w:style w:type="character" w:styleId="Hipervnculo">
    <w:name w:val="Hyperlink"/>
    <w:basedOn w:val="Fuentedeprrafopredeter"/>
    <w:uiPriority w:val="99"/>
    <w:semiHidden/>
    <w:unhideWhenUsed/>
    <w:rsid w:val="007B7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9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3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0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2075-9210-4628-87D7-4E56E2A6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2016-12-12T12:36:00Z</dcterms:created>
  <dcterms:modified xsi:type="dcterms:W3CDTF">2016-12-12T12:36:00Z</dcterms:modified>
</cp:coreProperties>
</file>